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04" w:lineRule="auto"/>
        <w:rPr>
          <w:rFonts w:ascii="Montserrat" w:cs="Montserrat" w:eastAsia="Montserrat" w:hAnsi="Montserrat"/>
          <w:b w:val="1"/>
          <w:bCs w:val="1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CODEBOT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983982</wp:posOffset>
            </wp:positionV>
            <wp:extent cx="434578" cy="34766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578" cy="347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MISSION 6 LOG - Lesson 2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5745"/>
        <w:tblGridChange w:id="0">
          <w:tblGrid>
            <w:gridCol w:w="5055"/>
            <w:gridCol w:w="57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4eb7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Quattrocento Sans" w:cs="Quattrocento Sans" w:eastAsia="Quattrocento Sans" w:hAnsi="Quattrocento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Pre-Mission Warm-Up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2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this list to answer the questions in the chart:</w:t>
            </w:r>
          </w:p>
          <w:p w:rsidR="00000000" w:rsidDel="00000000" w:rsidP="00000000" w:rsidRDefault="00000000" w:rsidRPr="00000000" w14:paraId="00000007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          my_numbers = [4, 2, 5, 3, 6, 9, 1, 0]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72.5"/>
              <w:gridCol w:w="2772.5"/>
              <w:tblGridChange w:id="0">
                <w:tblGrid>
                  <w:gridCol w:w="2772.5"/>
                  <w:gridCol w:w="2772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Name of list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Length of list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my_numbers[0]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my_numbers[4]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my_numbers[7]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LEDs turn on when the code runs?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72.5"/>
              <w:gridCol w:w="2772.5"/>
              <w:tblGridChange w:id="0">
                <w:tblGrid>
                  <w:gridCol w:w="2772.5"/>
                  <w:gridCol w:w="2772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leds.ls(0b00001)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leds.ls(0b01110)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leds.user(0b01100001)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widowControl w:val="0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f4d0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Mission 6 Lesson 2 – Line Follower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Data Type Review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Identify the data types of the values.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72.5"/>
              <w:gridCol w:w="2772.5"/>
              <w:tblGridChange w:id="0">
                <w:tblGrid>
                  <w:gridCol w:w="2772.5"/>
                  <w:gridCol w:w="2772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“Hello”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5.0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[1, 2, 3, 4]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-17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6.25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rPr>
                      <w:rFonts w:ascii="Proxima Nova" w:cs="Proxima Nova" w:eastAsia="Proxima Nova" w:hAnsi="Proxima Nova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4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Type the code in the Console Panel. What are the line sensor readings?</w:t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628900" cy="39052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Type the code in the Console Panel. What is the tuple?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587043" cy="317961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043" cy="3179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Write code that will turn the ‘bot to the left.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Write code that will turn the ‘bot to the left.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Proxima Nova" w:cs="Proxima Nova" w:eastAsia="Proxima Nova" w:hAnsi="Proxima Nov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Write code that will move the ‘bot forward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After testing your code with different speeds and curves, write your observations.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 logical operator?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Modify your code to change the else to an elif. After testing your code with different speeds and curves, write your observations.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4eb7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Post-Mission Reflection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is ls.check() different from check_lines()?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